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0B" w:rsidRDefault="00FB32BA" w:rsidP="002D5888">
      <w:r>
        <w:rPr>
          <w:noProof/>
        </w:rPr>
        <w:pict>
          <v:roundrect id="Text Box 2" o:spid="_x0000_s1030" style="position:absolute;margin-left:-31.5pt;margin-top:60.75pt;width:511.55pt;height:98.8pt;z-index:251658240;visibility:visibl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121CB" w:rsidRPr="00E121CB" w:rsidRDefault="00780FE8" w:rsidP="00E121CB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</w:pPr>
                  <w:r w:rsidRPr="00780FE8"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  <w:t>Bulletin d’inscription</w:t>
                  </w:r>
                </w:p>
                <w:p w:rsidR="00920467" w:rsidRDefault="00E121CB" w:rsidP="00920467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E121CB">
                    <w:rPr>
                      <w:rFonts w:ascii="Monotype Corsiva" w:hAnsi="Monotype Corsiva"/>
                      <w:sz w:val="36"/>
                      <w:szCs w:val="36"/>
                    </w:rPr>
                    <w:t xml:space="preserve">Le </w:t>
                  </w:r>
                  <w:r w:rsidR="004C5D90">
                    <w:rPr>
                      <w:rFonts w:ascii="Monotype Corsiva" w:hAnsi="Monotype Corsiva"/>
                      <w:sz w:val="36"/>
                      <w:szCs w:val="36"/>
                    </w:rPr>
                    <w:t xml:space="preserve"> Premier </w:t>
                  </w:r>
                  <w:r w:rsidRPr="00E121CB">
                    <w:rPr>
                      <w:rFonts w:ascii="Monotype Corsiva" w:hAnsi="Monotype Corsiva"/>
                      <w:sz w:val="36"/>
                      <w:szCs w:val="36"/>
                    </w:rPr>
                    <w:t xml:space="preserve">Forum </w:t>
                  </w:r>
                  <w:r w:rsidR="004C5D90">
                    <w:rPr>
                      <w:rFonts w:ascii="Monotype Corsiva" w:hAnsi="Monotype Corsiva"/>
                      <w:sz w:val="36"/>
                      <w:szCs w:val="36"/>
                    </w:rPr>
                    <w:t xml:space="preserve"> Nat</w:t>
                  </w:r>
                  <w:r w:rsidR="00BA7D4B">
                    <w:rPr>
                      <w:rFonts w:ascii="Monotype Corsiva" w:hAnsi="Monotype Corsiva"/>
                      <w:sz w:val="36"/>
                      <w:szCs w:val="36"/>
                    </w:rPr>
                    <w:t>i</w:t>
                  </w:r>
                  <w:r w:rsidR="004C5D90">
                    <w:rPr>
                      <w:rFonts w:ascii="Monotype Corsiva" w:hAnsi="Monotype Corsiva"/>
                      <w:sz w:val="36"/>
                      <w:szCs w:val="36"/>
                    </w:rPr>
                    <w:t xml:space="preserve">onal sur </w:t>
                  </w:r>
                  <w:r w:rsidR="00797159">
                    <w:rPr>
                      <w:rFonts w:ascii="Monotype Corsiva" w:hAnsi="Monotype Corsiva"/>
                      <w:sz w:val="36"/>
                      <w:szCs w:val="36"/>
                    </w:rPr>
                    <w:t>l’Anticorrosion</w:t>
                  </w:r>
                  <w:r w:rsidR="00920467">
                    <w:rPr>
                      <w:rFonts w:ascii="Monotype Corsiva" w:hAnsi="Monotype Corsiva"/>
                      <w:sz w:val="36"/>
                      <w:szCs w:val="36"/>
                    </w:rPr>
                    <w:t xml:space="preserve"> et la </w:t>
                  </w:r>
                  <w:r w:rsidR="00797159">
                    <w:rPr>
                      <w:rFonts w:ascii="Monotype Corsiva" w:hAnsi="Monotype Corsiva"/>
                      <w:sz w:val="36"/>
                      <w:szCs w:val="36"/>
                    </w:rPr>
                    <w:t>P</w:t>
                  </w:r>
                  <w:r w:rsidR="004C5D90">
                    <w:rPr>
                      <w:rFonts w:ascii="Monotype Corsiva" w:hAnsi="Monotype Corsiva"/>
                      <w:sz w:val="36"/>
                      <w:szCs w:val="36"/>
                    </w:rPr>
                    <w:t>rotection d’</w:t>
                  </w:r>
                  <w:r w:rsidR="00797159">
                    <w:rPr>
                      <w:rFonts w:ascii="Monotype Corsiva" w:hAnsi="Monotype Corsiva"/>
                      <w:sz w:val="36"/>
                      <w:szCs w:val="36"/>
                    </w:rPr>
                    <w:t>E</w:t>
                  </w:r>
                  <w:r w:rsidR="00BA7D4B">
                    <w:rPr>
                      <w:rFonts w:ascii="Monotype Corsiva" w:hAnsi="Monotype Corsiva"/>
                      <w:sz w:val="36"/>
                      <w:szCs w:val="36"/>
                    </w:rPr>
                    <w:t>nvironnement</w:t>
                  </w:r>
                  <w:r w:rsidR="004C5D90">
                    <w:rPr>
                      <w:rFonts w:ascii="Monotype Corsiva" w:hAnsi="Monotype Corsiva"/>
                      <w:sz w:val="36"/>
                      <w:szCs w:val="36"/>
                    </w:rPr>
                    <w:t xml:space="preserve"> </w:t>
                  </w:r>
                  <w:r w:rsidR="00920467">
                    <w:rPr>
                      <w:rFonts w:ascii="Monotype Corsiva" w:hAnsi="Monotype Corsiva"/>
                      <w:sz w:val="36"/>
                      <w:szCs w:val="36"/>
                    </w:rPr>
                    <w:t xml:space="preserve">sous le thème : </w:t>
                  </w:r>
                </w:p>
                <w:p w:rsidR="004C5D90" w:rsidRPr="00920467" w:rsidRDefault="00920467" w:rsidP="00920467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bCs/>
                      <w:color w:val="0F243E" w:themeColor="text2" w:themeShade="80"/>
                      <w:sz w:val="36"/>
                      <w:szCs w:val="36"/>
                    </w:rPr>
                  </w:pPr>
                  <w:r w:rsidRPr="00920467">
                    <w:rPr>
                      <w:rFonts w:ascii="Monotype Corsiva" w:hAnsi="Monotype Corsiva"/>
                      <w:b/>
                      <w:bCs/>
                      <w:color w:val="0F243E" w:themeColor="text2" w:themeShade="80"/>
                      <w:sz w:val="36"/>
                      <w:szCs w:val="36"/>
                    </w:rPr>
                    <w:t>Ensemble pour une planète sans corrosion</w:t>
                  </w:r>
                </w:p>
                <w:p w:rsidR="00E121CB" w:rsidRPr="00E121CB" w:rsidRDefault="00E121CB" w:rsidP="00E121CB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2D5888" w:rsidRPr="002D5888">
        <w:rPr>
          <w:noProof/>
        </w:rPr>
        <w:drawing>
          <wp:inline distT="0" distB="0" distL="0" distR="0">
            <wp:extent cx="703964" cy="712382"/>
            <wp:effectExtent l="19050" t="0" r="886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3" cy="71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888">
        <w:t xml:space="preserve">                                                                                                                             </w:t>
      </w:r>
      <w:r w:rsidR="002D5888" w:rsidRPr="002D5888">
        <w:rPr>
          <w:noProof/>
        </w:rPr>
        <w:drawing>
          <wp:inline distT="0" distB="0" distL="0" distR="0">
            <wp:extent cx="1044206" cy="574159"/>
            <wp:effectExtent l="19050" t="0" r="3544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25" cy="576259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684" w:rsidRDefault="00DE5684" w:rsidP="00DE5684"/>
    <w:p w:rsidR="00E121CB" w:rsidRDefault="00E121CB"/>
    <w:p w:rsidR="00E121CB" w:rsidRDefault="00E121CB"/>
    <w:p w:rsidR="00E121CB" w:rsidRDefault="00E121CB"/>
    <w:tbl>
      <w:tblPr>
        <w:tblStyle w:val="Grilledutableau"/>
        <w:tblpPr w:leftFromText="141" w:rightFromText="141" w:vertAnchor="text" w:horzAnchor="margin" w:tblpXSpec="center" w:tblpY="80"/>
        <w:tblW w:w="10348" w:type="dxa"/>
        <w:tblLook w:val="04A0"/>
      </w:tblPr>
      <w:tblGrid>
        <w:gridCol w:w="10348"/>
      </w:tblGrid>
      <w:tr w:rsidR="00920467" w:rsidRPr="001D13C4" w:rsidTr="00920467">
        <w:trPr>
          <w:trHeight w:val="693"/>
        </w:trPr>
        <w:tc>
          <w:tcPr>
            <w:tcW w:w="10348" w:type="dxa"/>
          </w:tcPr>
          <w:p w:rsidR="00920467" w:rsidRPr="001D13C4" w:rsidRDefault="00920467" w:rsidP="00920467">
            <w:pPr>
              <w:rPr>
                <w:rFonts w:ascii="Lucida Bright" w:hAnsi="Lucida Bright"/>
                <w:b/>
                <w:bCs/>
                <w:sz w:val="24"/>
                <w:szCs w:val="24"/>
              </w:rPr>
            </w:pPr>
            <w:r w:rsidRPr="001D13C4">
              <w:rPr>
                <w:rFonts w:ascii="Lucida Bright" w:hAnsi="Lucida Bright"/>
                <w:b/>
                <w:bCs/>
                <w:sz w:val="24"/>
                <w:szCs w:val="24"/>
              </w:rPr>
              <w:t>Nom :                                                              Prénom :</w:t>
            </w:r>
          </w:p>
        </w:tc>
      </w:tr>
      <w:tr w:rsidR="00920467" w:rsidRPr="001D13C4" w:rsidTr="00920467">
        <w:tc>
          <w:tcPr>
            <w:tcW w:w="10348" w:type="dxa"/>
          </w:tcPr>
          <w:p w:rsidR="00920467" w:rsidRDefault="00920467" w:rsidP="00920467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Statut : </w:t>
            </w:r>
          </w:p>
          <w:p w:rsidR="00920467" w:rsidRPr="001F3829" w:rsidRDefault="00920467" w:rsidP="00920467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</w:p>
        </w:tc>
      </w:tr>
      <w:tr w:rsidR="00920467" w:rsidRPr="001D13C4" w:rsidTr="00920467">
        <w:tc>
          <w:tcPr>
            <w:tcW w:w="10348" w:type="dxa"/>
          </w:tcPr>
          <w:p w:rsidR="00920467" w:rsidRPr="001D13C4" w:rsidRDefault="00920467" w:rsidP="00920467">
            <w:pPr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Affiliation (Laboratoire, Institut…) : </w:t>
            </w:r>
          </w:p>
          <w:p w:rsidR="00920467" w:rsidRPr="001D13C4" w:rsidRDefault="00920467" w:rsidP="00920467">
            <w:pPr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ab/>
            </w:r>
          </w:p>
          <w:p w:rsidR="00920467" w:rsidRPr="001D13C4" w:rsidRDefault="00920467" w:rsidP="00920467">
            <w:pPr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</w:p>
          <w:p w:rsidR="00920467" w:rsidRPr="001D13C4" w:rsidRDefault="00920467" w:rsidP="00920467">
            <w:pPr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</w:p>
          <w:p w:rsidR="00920467" w:rsidRPr="001D13C4" w:rsidRDefault="00920467" w:rsidP="00920467">
            <w:pPr>
              <w:rPr>
                <w:rFonts w:ascii="Lucida Bright" w:hAnsi="Lucida Bright"/>
                <w:b/>
                <w:bCs/>
                <w:sz w:val="24"/>
                <w:szCs w:val="24"/>
              </w:rPr>
            </w:pPr>
          </w:p>
        </w:tc>
      </w:tr>
      <w:tr w:rsidR="00920467" w:rsidRPr="001D13C4" w:rsidTr="00920467">
        <w:tc>
          <w:tcPr>
            <w:tcW w:w="10348" w:type="dxa"/>
          </w:tcPr>
          <w:p w:rsidR="00920467" w:rsidRPr="001D13C4" w:rsidRDefault="00920467" w:rsidP="00920467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 Ville : </w:t>
            </w:r>
          </w:p>
          <w:p w:rsidR="00920467" w:rsidRPr="001D13C4" w:rsidRDefault="00920467" w:rsidP="00920467">
            <w:pPr>
              <w:rPr>
                <w:rFonts w:ascii="Lucida Bright" w:hAnsi="Lucida Bright"/>
                <w:b/>
                <w:bCs/>
                <w:sz w:val="24"/>
                <w:szCs w:val="24"/>
              </w:rPr>
            </w:pPr>
          </w:p>
        </w:tc>
      </w:tr>
      <w:tr w:rsidR="00920467" w:rsidRPr="001D13C4" w:rsidTr="00920467">
        <w:tc>
          <w:tcPr>
            <w:tcW w:w="10348" w:type="dxa"/>
          </w:tcPr>
          <w:p w:rsidR="00920467" w:rsidRPr="001D13C4" w:rsidRDefault="00920467" w:rsidP="00920467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Téléphone : </w:t>
            </w: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ab/>
            </w: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ab/>
            </w: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ab/>
            </w: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ab/>
              <w:t xml:space="preserve">              </w:t>
            </w:r>
          </w:p>
          <w:p w:rsidR="00920467" w:rsidRPr="001D13C4" w:rsidRDefault="00920467" w:rsidP="00920467">
            <w:pPr>
              <w:rPr>
                <w:rFonts w:ascii="Lucida Bright" w:hAnsi="Lucida Bright"/>
                <w:b/>
                <w:bCs/>
                <w:sz w:val="24"/>
                <w:szCs w:val="24"/>
              </w:rPr>
            </w:pPr>
          </w:p>
        </w:tc>
      </w:tr>
      <w:tr w:rsidR="00920467" w:rsidRPr="001D13C4" w:rsidTr="00920467">
        <w:tc>
          <w:tcPr>
            <w:tcW w:w="10348" w:type="dxa"/>
          </w:tcPr>
          <w:p w:rsidR="00920467" w:rsidRPr="001D13C4" w:rsidRDefault="00920467" w:rsidP="00920467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E-mail : </w:t>
            </w:r>
          </w:p>
          <w:p w:rsidR="00920467" w:rsidRPr="001D13C4" w:rsidRDefault="00920467" w:rsidP="00920467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</w:p>
        </w:tc>
      </w:tr>
      <w:tr w:rsidR="00920467" w:rsidRPr="001D13C4" w:rsidTr="00920467">
        <w:tc>
          <w:tcPr>
            <w:tcW w:w="10348" w:type="dxa"/>
          </w:tcPr>
          <w:p w:rsidR="00920467" w:rsidRPr="0050066F" w:rsidRDefault="00920467" w:rsidP="00920467">
            <w:pPr>
              <w:spacing w:line="360" w:lineRule="auto"/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</w:pPr>
            <w:r w:rsidRPr="0050066F"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  <w:t>Je désire m'inscrire au 1</w:t>
            </w:r>
            <w:r w:rsidRPr="005840FE"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  <w:vertAlign w:val="superscript"/>
              </w:rPr>
              <w:t>èr</w:t>
            </w:r>
            <w:r w:rsidRPr="0050066F"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="00797159"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  <w:t>Forum national sur « L’Anti</w:t>
            </w:r>
            <w:r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  <w:t>c</w:t>
            </w:r>
            <w:r w:rsidRPr="0050066F"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  <w:t xml:space="preserve">orrosion et </w:t>
            </w:r>
            <w:r w:rsidR="00797159"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  <w:t>la Protection d’E</w:t>
            </w:r>
            <w:r w:rsidRPr="0050066F"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  <w:t>nvironnement »  pour :</w:t>
            </w:r>
          </w:p>
          <w:p w:rsidR="00920467" w:rsidRPr="0050066F" w:rsidRDefault="00FB32BA" w:rsidP="00920467">
            <w:pPr>
              <w:suppressAutoHyphens/>
              <w:ind w:left="786"/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Organigramme : Processus 10" o:spid="_x0000_s1042" type="#_x0000_t109" style="position:absolute;left:0;text-align:left;margin-left:359.35pt;margin-top:1.85pt;width:11.3pt;height:9.2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" fillcolor="white [3212]" strokecolor="black [3213]" strokeweight=".25pt"/>
              </w:pict>
            </w:r>
            <w:r w:rsidR="00920467" w:rsidRPr="0050066F"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  <w:t xml:space="preserve">participer  à la journée </w:t>
            </w:r>
          </w:p>
          <w:p w:rsidR="00920467" w:rsidRPr="0050066F" w:rsidRDefault="00FB32BA" w:rsidP="00920467">
            <w:pPr>
              <w:suppressAutoHyphens/>
              <w:ind w:left="786"/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  <w:pict>
                <v:shape id="_x0000_s1046" type="#_x0000_t109" style="position:absolute;left:0;text-align:left;margin-left:359.35pt;margin-top:2.45pt;width:11.3pt;height:9.2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" fillcolor="white [3212]" strokecolor="black [3213]" strokeweight=".25pt"/>
              </w:pict>
            </w:r>
            <w:r w:rsidR="00920467" w:rsidRPr="0050066F"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  <w:t>présenter une communication par affiche</w:t>
            </w:r>
          </w:p>
          <w:p w:rsidR="00920467" w:rsidRPr="0050066F" w:rsidRDefault="00FB32BA" w:rsidP="00920467">
            <w:pPr>
              <w:suppressAutoHyphens/>
              <w:ind w:left="786"/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  <w:pict>
                <v:shape id="_x0000_s1047" type="#_x0000_t109" style="position:absolute;left:0;text-align:left;margin-left:359.35pt;margin-top:2.45pt;width:11.3pt;height:9.2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" fillcolor="white [3212]" strokecolor="black [3213]" strokeweight=".25pt"/>
              </w:pict>
            </w:r>
            <w:r w:rsidR="00920467" w:rsidRPr="0050066F"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  <w:t>présenter un stand d’exposition</w:t>
            </w:r>
          </w:p>
          <w:p w:rsidR="00920467" w:rsidRPr="001D13C4" w:rsidRDefault="00920467" w:rsidP="00920467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ED31C2">
              <w:rPr>
                <w:rFonts w:ascii="Lucida Bright" w:eastAsia="Arial" w:hAnsi="Lucida Bright" w:cs="Arial"/>
                <w:sz w:val="24"/>
                <w:szCs w:val="24"/>
                <w:bdr w:val="single" w:sz="4" w:space="0" w:color="auto"/>
              </w:rPr>
              <w:t xml:space="preserve"> </w:t>
            </w:r>
          </w:p>
        </w:tc>
      </w:tr>
      <w:tr w:rsidR="00920467" w:rsidRPr="001D13C4" w:rsidTr="00920467">
        <w:tc>
          <w:tcPr>
            <w:tcW w:w="10348" w:type="dxa"/>
          </w:tcPr>
          <w:p w:rsidR="00920467" w:rsidRPr="001D13C4" w:rsidRDefault="00920467" w:rsidP="00920467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>Thématique</w:t>
            </w:r>
            <w:r w:rsidR="009D52EF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>s</w:t>
            </w: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 choisie</w:t>
            </w:r>
            <w:r w:rsidR="009D52EF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>s</w:t>
            </w: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> :</w:t>
            </w:r>
            <w:r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 </w:t>
            </w:r>
          </w:p>
          <w:p w:rsidR="00920467" w:rsidRPr="001D13C4" w:rsidRDefault="00FB32BA" w:rsidP="009D52EF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  <w:pict>
                <v:shape id="_x0000_s1043" type="#_x0000_t109" style="position:absolute;margin-left:454.35pt;margin-top:2.25pt;width:11.3pt;height:9.2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" fillcolor="white [3212]" strokecolor="black [3213]" strokeweight=".25pt"/>
              </w:pict>
            </w:r>
            <w:r w:rsidR="00920467"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>THÈME I:</w:t>
            </w:r>
            <w:r w:rsidR="00920467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 Inhibiteurs verts de corrosion et </w:t>
            </w:r>
            <w:r w:rsidR="009D52EF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>protection de l’environnement</w:t>
            </w:r>
            <w:r w:rsidR="00920467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 </w:t>
            </w:r>
            <w:r w:rsidR="00920467" w:rsidRPr="001D13C4">
              <w:rPr>
                <w:rFonts w:ascii="Lucida Bright" w:eastAsia="Arial" w:hAnsi="Lucida Bright" w:cs="Arial"/>
                <w:sz w:val="24"/>
                <w:szCs w:val="24"/>
              </w:rPr>
              <w:t xml:space="preserve"> </w:t>
            </w:r>
            <w:r w:rsidR="00920467">
              <w:rPr>
                <w:rFonts w:ascii="Lucida Bright" w:eastAsia="Arial" w:hAnsi="Lucida Bright" w:cs="Arial"/>
                <w:sz w:val="24"/>
                <w:szCs w:val="24"/>
              </w:rPr>
              <w:t xml:space="preserve"> </w:t>
            </w:r>
            <w:r w:rsidR="00920467" w:rsidRPr="00ED31C2">
              <w:rPr>
                <w:rFonts w:ascii="Lucida Bright" w:eastAsia="Arial" w:hAnsi="Lucida Bright" w:cs="Arial"/>
                <w:sz w:val="24"/>
                <w:szCs w:val="24"/>
              </w:rPr>
              <w:t xml:space="preserve">  </w:t>
            </w:r>
            <w:r w:rsidR="00920467">
              <w:rPr>
                <w:rFonts w:ascii="Lucida Bright" w:eastAsia="Arial" w:hAnsi="Lucida Bright" w:cs="Arial"/>
                <w:sz w:val="24"/>
                <w:szCs w:val="24"/>
              </w:rPr>
              <w:t xml:space="preserve">         </w:t>
            </w:r>
          </w:p>
          <w:p w:rsidR="00920467" w:rsidRPr="001D13C4" w:rsidRDefault="00FB32BA" w:rsidP="00920467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  <w:pict>
                <v:shape id="_x0000_s1044" type="#_x0000_t109" style="position:absolute;margin-left:454.35pt;margin-top:2.6pt;width:11.3pt;height:9.2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" fillcolor="window" strokecolor="windowText" strokeweight=".25pt"/>
              </w:pict>
            </w:r>
            <w:r w:rsidR="00920467"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>THÈME II:</w:t>
            </w:r>
            <w:r w:rsidR="00920467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 Inhibiteurs de corrosion et traitement des eaux </w:t>
            </w:r>
            <w:r w:rsidR="00920467"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  </w:t>
            </w:r>
          </w:p>
          <w:p w:rsidR="00920467" w:rsidRDefault="00FB32BA" w:rsidP="00920467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  <w:pict>
                <v:shape id="_x0000_s1045" type="#_x0000_t109" style="position:absolute;margin-left:454.35pt;margin-top:.85pt;width:11.3pt;height:9.2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" fillcolor="window" strokecolor="windowText" strokeweight=".25pt"/>
              </w:pict>
            </w:r>
            <w:r w:rsidR="00920467"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>THÈME III:</w:t>
            </w:r>
            <w:r w:rsidR="00920467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 Inhibiteurs de corrosion synthétiques</w:t>
            </w:r>
            <w:r w:rsidR="009D52EF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>/Modélisation</w:t>
            </w:r>
          </w:p>
          <w:p w:rsidR="00920467" w:rsidRPr="001D13C4" w:rsidRDefault="00FB32BA" w:rsidP="00920467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  <w:pict>
                <v:shape id="_x0000_s1048" type="#_x0000_t109" style="position:absolute;margin-left:454.35pt;margin-top:.85pt;width:11.3pt;height:9.2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" fillcolor="window" strokecolor="windowText" strokeweight=".25pt"/>
              </w:pict>
            </w:r>
            <w:r w:rsidR="00920467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>THÈME IV</w:t>
            </w:r>
            <w:r w:rsidR="00920467"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>:</w:t>
            </w:r>
            <w:r w:rsidR="00920467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 Inhibiteurs de corrosion et revêtements </w:t>
            </w:r>
          </w:p>
        </w:tc>
      </w:tr>
      <w:tr w:rsidR="00920467" w:rsidRPr="001D13C4" w:rsidTr="00920467">
        <w:tc>
          <w:tcPr>
            <w:tcW w:w="10348" w:type="dxa"/>
          </w:tcPr>
          <w:p w:rsidR="00920467" w:rsidRPr="001D13C4" w:rsidRDefault="00920467" w:rsidP="00920467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>Titre de la présentation :</w:t>
            </w:r>
          </w:p>
          <w:p w:rsidR="00920467" w:rsidRPr="001D13C4" w:rsidRDefault="00920467" w:rsidP="00920467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Joindre un résumé en français </w:t>
            </w:r>
            <w:r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ou en anglais </w:t>
            </w: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>de la communication par affiche en utilisant le modèle ci-dessous.</w:t>
            </w:r>
          </w:p>
        </w:tc>
      </w:tr>
    </w:tbl>
    <w:p w:rsidR="00E121CB" w:rsidRDefault="00E121CB"/>
    <w:p w:rsidR="00E121CB" w:rsidRDefault="00E121CB"/>
    <w:p w:rsidR="00B03141" w:rsidRDefault="00B03141" w:rsidP="00B03141">
      <w:pPr>
        <w:pStyle w:val="Titredelacontribution"/>
        <w:spacing w:line="480" w:lineRule="auto"/>
        <w:rPr>
          <w:rFonts w:ascii="Times New Roman" w:hAnsi="Times New Roman"/>
          <w:sz w:val="24"/>
          <w:lang w:val="fr-FR"/>
        </w:rPr>
      </w:pPr>
    </w:p>
    <w:p w:rsidR="00B03141" w:rsidRDefault="00B03141" w:rsidP="00B03141">
      <w:pPr>
        <w:pStyle w:val="Titredelacontribution"/>
        <w:spacing w:line="480" w:lineRule="auto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Titre </w:t>
      </w:r>
      <w:r w:rsidR="009D52EF">
        <w:rPr>
          <w:rFonts w:ascii="Times New Roman" w:hAnsi="Times New Roman"/>
          <w:sz w:val="24"/>
          <w:lang w:val="fr-FR"/>
        </w:rPr>
        <w:t>de la communication (Times New R</w:t>
      </w:r>
      <w:r>
        <w:rPr>
          <w:rFonts w:ascii="Times New Roman" w:hAnsi="Times New Roman"/>
          <w:sz w:val="24"/>
          <w:lang w:val="fr-FR"/>
        </w:rPr>
        <w:t xml:space="preserve">oman, </w:t>
      </w:r>
      <w:smartTag w:uri="urn:schemas-microsoft-com:office:smarttags" w:element="metricconverter">
        <w:smartTagPr>
          <w:attr w:name="ProductID" w:val="12 pts"/>
        </w:smartTagPr>
        <w:r>
          <w:rPr>
            <w:rFonts w:ascii="Times New Roman" w:hAnsi="Times New Roman"/>
            <w:sz w:val="24"/>
            <w:lang w:val="fr-FR"/>
          </w:rPr>
          <w:t>12 pts</w:t>
        </w:r>
      </w:smartTag>
      <w:r>
        <w:rPr>
          <w:rFonts w:ascii="Times New Roman" w:hAnsi="Times New Roman"/>
          <w:sz w:val="24"/>
          <w:lang w:val="fr-FR"/>
        </w:rPr>
        <w:t>, minuscule gras, centré)</w:t>
      </w:r>
    </w:p>
    <w:p w:rsidR="00B03141" w:rsidRDefault="00B03141" w:rsidP="00B03141">
      <w:pPr>
        <w:pStyle w:val="Auteurs"/>
        <w:spacing w:after="2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Prénom Nom,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Prénom Nom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 Prénom Nom</w:t>
      </w:r>
      <w:r>
        <w:rPr>
          <w:rFonts w:ascii="Times New Roman" w:hAnsi="Times New Roman"/>
          <w:vertAlign w:val="superscript"/>
        </w:rPr>
        <w:t>2</w:t>
      </w:r>
      <w:r w:rsidR="009D52EF">
        <w:rPr>
          <w:rFonts w:ascii="Times New Roman" w:hAnsi="Times New Roman"/>
        </w:rPr>
        <w:t>,… (Times New R</w:t>
      </w:r>
      <w:r>
        <w:rPr>
          <w:rFonts w:ascii="Times New Roman" w:hAnsi="Times New Roman"/>
        </w:rPr>
        <w:t xml:space="preserve">oman, </w:t>
      </w:r>
      <w:smartTag w:uri="urn:schemas-microsoft-com:office:smarttags" w:element="metricconverter">
        <w:smartTagPr>
          <w:attr w:name="ProductID" w:val="11 pts"/>
        </w:smartTagPr>
        <w:r>
          <w:rPr>
            <w:rFonts w:ascii="Times New Roman" w:hAnsi="Times New Roman"/>
          </w:rPr>
          <w:t>11 pts</w:t>
        </w:r>
      </w:smartTag>
      <w:r>
        <w:rPr>
          <w:rFonts w:ascii="Times New Roman" w:hAnsi="Times New Roman"/>
        </w:rPr>
        <w:t>, centré)</w:t>
      </w:r>
    </w:p>
    <w:p w:rsidR="00B03141" w:rsidRDefault="00B03141" w:rsidP="00B03141">
      <w:pPr>
        <w:pStyle w:val="Rfrences"/>
        <w:rPr>
          <w:lang w:val="fr-FR"/>
        </w:rPr>
      </w:pPr>
    </w:p>
    <w:p w:rsidR="00B03141" w:rsidRDefault="00B03141" w:rsidP="00B03141">
      <w:pPr>
        <w:spacing w:after="120"/>
        <w:rPr>
          <w:rStyle w:val="Affililiations"/>
          <w:rFonts w:ascii="Times New Roman" w:hAnsi="Times New Roman"/>
        </w:rPr>
      </w:pPr>
      <w:r>
        <w:rPr>
          <w:rStyle w:val="Affililiations"/>
          <w:rFonts w:ascii="Times New Roman" w:hAnsi="Times New Roman"/>
          <w:vertAlign w:val="superscript"/>
        </w:rPr>
        <w:t>1</w:t>
      </w:r>
      <w:r>
        <w:rPr>
          <w:rStyle w:val="Affililiations"/>
          <w:rFonts w:ascii="Times New Roman" w:hAnsi="Times New Roman"/>
        </w:rPr>
        <w:t>Laboratoire1, Université/Institut/Société…, Adresse, code postal, Ville, Pays.</w:t>
      </w:r>
    </w:p>
    <w:p w:rsidR="00B03141" w:rsidRDefault="00B03141" w:rsidP="00B03141">
      <w:pPr>
        <w:spacing w:after="120"/>
        <w:rPr>
          <w:rStyle w:val="Affililiations"/>
          <w:rFonts w:ascii="Times New Roman" w:hAnsi="Times New Roman"/>
        </w:rPr>
      </w:pPr>
      <w:r>
        <w:rPr>
          <w:rStyle w:val="Affililiations"/>
          <w:rFonts w:ascii="Times New Roman" w:hAnsi="Times New Roman"/>
          <w:vertAlign w:val="superscript"/>
        </w:rPr>
        <w:t>2</w:t>
      </w:r>
      <w:r w:rsidR="009D52EF">
        <w:rPr>
          <w:rStyle w:val="Affililiations"/>
          <w:rFonts w:ascii="Times New Roman" w:hAnsi="Times New Roman"/>
        </w:rPr>
        <w:t>Laboratoire2, … (Times New R</w:t>
      </w:r>
      <w:r>
        <w:rPr>
          <w:rStyle w:val="Affililiations"/>
          <w:rFonts w:ascii="Times New Roman" w:hAnsi="Times New Roman"/>
        </w:rPr>
        <w:t xml:space="preserve">oman, italique, </w:t>
      </w:r>
      <w:smartTag w:uri="urn:schemas-microsoft-com:office:smarttags" w:element="metricconverter">
        <w:smartTagPr>
          <w:attr w:name="ProductID" w:val="11 pts"/>
        </w:smartTagPr>
        <w:r>
          <w:rPr>
            <w:rStyle w:val="Affililiations"/>
            <w:rFonts w:ascii="Times New Roman" w:hAnsi="Times New Roman"/>
          </w:rPr>
          <w:t>11 pts</w:t>
        </w:r>
      </w:smartTag>
      <w:r>
        <w:rPr>
          <w:rStyle w:val="Affililiations"/>
          <w:rFonts w:ascii="Times New Roman" w:hAnsi="Times New Roman"/>
        </w:rPr>
        <w:t>, alignement à gauche)</w:t>
      </w:r>
    </w:p>
    <w:p w:rsidR="00B03141" w:rsidRDefault="00B03141" w:rsidP="00B03141">
      <w:pPr>
        <w:pStyle w:val="Auteurs"/>
      </w:pPr>
    </w:p>
    <w:p w:rsidR="00B03141" w:rsidRDefault="00B03141" w:rsidP="00B03141">
      <w:pPr>
        <w:pStyle w:val="Auteurs"/>
      </w:pPr>
    </w:p>
    <w:p w:rsidR="00B03141" w:rsidRDefault="00B03141" w:rsidP="00B03141">
      <w:pPr>
        <w:pStyle w:val="Rsum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Corps de texte : Times new roman, interligne simple, </w:t>
      </w:r>
      <w:smartTag w:uri="urn:schemas-microsoft-com:office:smarttags" w:element="metricconverter">
        <w:smartTagPr>
          <w:attr w:name="ProductID" w:val="10 pts"/>
        </w:smartTagPr>
        <w:r>
          <w:rPr>
            <w:rFonts w:ascii="Times New Roman" w:hAnsi="Times New Roman"/>
            <w:sz w:val="20"/>
          </w:rPr>
          <w:t>10 pts</w:t>
        </w:r>
      </w:smartTag>
      <w:r>
        <w:rPr>
          <w:rFonts w:ascii="Times New Roman" w:hAnsi="Times New Roman"/>
          <w:sz w:val="20"/>
        </w:rPr>
        <w:t>, justifié.</w:t>
      </w:r>
    </w:p>
    <w:p w:rsidR="00B03141" w:rsidRDefault="00B03141" w:rsidP="00B03141">
      <w:pPr>
        <w:pStyle w:val="Rsum"/>
        <w:rPr>
          <w:rFonts w:ascii="Times New Roman" w:hAnsi="Times New Roman"/>
        </w:rPr>
      </w:pPr>
    </w:p>
    <w:p w:rsidR="00B03141" w:rsidRPr="00B03141" w:rsidRDefault="00B03141" w:rsidP="00B03141">
      <w:pPr>
        <w:pStyle w:val="Rsum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>Référence</w:t>
      </w:r>
      <w:r w:rsidR="00A37408">
        <w:rPr>
          <w:rFonts w:ascii="Times New Roman" w:hAnsi="Times New Roman"/>
          <w:sz w:val="18"/>
          <w:szCs w:val="22"/>
        </w:rPr>
        <w:t>s</w:t>
      </w:r>
      <w:r>
        <w:rPr>
          <w:rFonts w:ascii="Times New Roman" w:hAnsi="Times New Roman"/>
          <w:sz w:val="18"/>
          <w:szCs w:val="22"/>
        </w:rPr>
        <w:t xml:space="preserve"> bibliographiques. </w:t>
      </w:r>
      <w:r w:rsidR="009D52EF">
        <w:rPr>
          <w:rFonts w:ascii="Times New Roman" w:hAnsi="Times New Roman"/>
          <w:sz w:val="18"/>
          <w:szCs w:val="22"/>
        </w:rPr>
        <w:t>Times New R</w:t>
      </w:r>
      <w:r w:rsidRPr="00B03141">
        <w:rPr>
          <w:rFonts w:ascii="Times New Roman" w:hAnsi="Times New Roman"/>
          <w:sz w:val="18"/>
          <w:szCs w:val="22"/>
        </w:rPr>
        <w:t xml:space="preserve">oman 9 pts . </w:t>
      </w:r>
    </w:p>
    <w:p w:rsidR="00B03141" w:rsidRDefault="00B03141" w:rsidP="00B03141">
      <w:pPr>
        <w:pStyle w:val="Rsum"/>
        <w:numPr>
          <w:ilvl w:val="0"/>
          <w:numId w:val="1"/>
        </w:numPr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>Avec chiffres entre crochet dans le texte</w:t>
      </w:r>
    </w:p>
    <w:p w:rsidR="00B03141" w:rsidRPr="00B03141" w:rsidRDefault="00B03141" w:rsidP="00B03141">
      <w:pPr>
        <w:pStyle w:val="Rfrences"/>
        <w:numPr>
          <w:ilvl w:val="0"/>
          <w:numId w:val="1"/>
        </w:numPr>
        <w:rPr>
          <w:rFonts w:ascii="Times New Roman" w:hAnsi="Times New Roman"/>
          <w:sz w:val="18"/>
          <w:szCs w:val="22"/>
          <w:lang w:val="fr-FR"/>
        </w:rPr>
      </w:pPr>
      <w:r w:rsidRPr="00B03141">
        <w:rPr>
          <w:rFonts w:ascii="Times New Roman" w:hAnsi="Times New Roman"/>
          <w:sz w:val="18"/>
          <w:lang w:val="fr-FR"/>
        </w:rPr>
        <w:t xml:space="preserve">Auteur, année, titre article, revue en abrégée, volume et page </w:t>
      </w:r>
    </w:p>
    <w:p w:rsidR="00B03141" w:rsidRPr="00B03141" w:rsidRDefault="00B03141" w:rsidP="00B03141">
      <w:pPr>
        <w:pStyle w:val="Rfrences"/>
        <w:ind w:left="360"/>
        <w:rPr>
          <w:rFonts w:ascii="Times New Roman" w:hAnsi="Times New Roman"/>
          <w:sz w:val="18"/>
          <w:szCs w:val="22"/>
          <w:lang w:val="fr-FR"/>
        </w:rPr>
      </w:pPr>
    </w:p>
    <w:p w:rsidR="00B03141" w:rsidRDefault="00B03141" w:rsidP="00B03141">
      <w:pPr>
        <w:pStyle w:val="Rsum"/>
      </w:pPr>
    </w:p>
    <w:p w:rsidR="00B03141" w:rsidRPr="00286FB2" w:rsidRDefault="00B03141" w:rsidP="00B03141">
      <w:pPr>
        <w:pStyle w:val="Rsum"/>
        <w:rPr>
          <w:rFonts w:ascii="Lucida Bright" w:hAnsi="Lucida Bright"/>
          <w:b/>
          <w:sz w:val="24"/>
          <w:szCs w:val="24"/>
        </w:rPr>
      </w:pPr>
      <w:r w:rsidRPr="00286FB2">
        <w:rPr>
          <w:rFonts w:ascii="Lucida Bright" w:hAnsi="Lucida Bright"/>
          <w:b/>
          <w:sz w:val="24"/>
          <w:szCs w:val="24"/>
        </w:rPr>
        <w:t xml:space="preserve">Le résumé ne doit pas dépasser une page A4 (21 x </w:t>
      </w:r>
      <w:smartTag w:uri="urn:schemas-microsoft-com:office:smarttags" w:element="metricconverter">
        <w:smartTagPr>
          <w:attr w:name="ProductID" w:val="29,7 cm"/>
        </w:smartTagPr>
        <w:r w:rsidRPr="00286FB2">
          <w:rPr>
            <w:rFonts w:ascii="Lucida Bright" w:hAnsi="Lucida Bright"/>
            <w:b/>
            <w:sz w:val="24"/>
            <w:szCs w:val="24"/>
          </w:rPr>
          <w:t>29,7 cm</w:t>
        </w:r>
      </w:smartTag>
      <w:r w:rsidRPr="00286FB2">
        <w:rPr>
          <w:rFonts w:ascii="Lucida Bright" w:hAnsi="Lucida Bright"/>
          <w:b/>
          <w:sz w:val="24"/>
          <w:szCs w:val="24"/>
        </w:rPr>
        <w:t xml:space="preserve">. Les marges sont fixées à </w:t>
      </w:r>
      <w:smartTag w:uri="urn:schemas-microsoft-com:office:smarttags" w:element="metricconverter">
        <w:smartTagPr>
          <w:attr w:name="ProductID" w:val="2 cm"/>
        </w:smartTagPr>
        <w:r w:rsidRPr="00286FB2">
          <w:rPr>
            <w:rFonts w:ascii="Lucida Bright" w:hAnsi="Lucida Bright"/>
            <w:b/>
            <w:sz w:val="24"/>
            <w:szCs w:val="24"/>
          </w:rPr>
          <w:t>2 cm</w:t>
        </w:r>
      </w:smartTag>
      <w:r w:rsidRPr="00286FB2">
        <w:rPr>
          <w:rFonts w:ascii="Lucida Bright" w:hAnsi="Lucida Bright"/>
          <w:b/>
          <w:sz w:val="24"/>
          <w:szCs w:val="24"/>
        </w:rPr>
        <w:t xml:space="preserve">. </w:t>
      </w:r>
    </w:p>
    <w:p w:rsidR="00B03141" w:rsidRPr="00286FB2" w:rsidRDefault="00B03141" w:rsidP="00B03141">
      <w:pPr>
        <w:pStyle w:val="Rsum"/>
        <w:rPr>
          <w:rFonts w:ascii="Lucida Bright" w:hAnsi="Lucida Bright"/>
          <w:b/>
          <w:sz w:val="24"/>
          <w:szCs w:val="24"/>
        </w:rPr>
      </w:pPr>
    </w:p>
    <w:p w:rsidR="00D33641" w:rsidRDefault="00286FB2" w:rsidP="005840FE">
      <w:pPr>
        <w:spacing w:line="360" w:lineRule="auto"/>
        <w:jc w:val="center"/>
        <w:rPr>
          <w:rFonts w:ascii="Lucida Bright" w:eastAsia="Arial" w:hAnsi="Lucida Bright" w:cs="Arial"/>
          <w:b/>
          <w:sz w:val="24"/>
          <w:szCs w:val="24"/>
        </w:rPr>
      </w:pPr>
      <w:r w:rsidRPr="00286FB2">
        <w:rPr>
          <w:rFonts w:ascii="Lucida Bright" w:eastAsia="Arial" w:hAnsi="Lucida Bright" w:cs="Arial"/>
          <w:b/>
          <w:sz w:val="24"/>
          <w:szCs w:val="24"/>
        </w:rPr>
        <w:t xml:space="preserve">Bulletin d’inscription à renvoyer </w:t>
      </w:r>
      <w:r w:rsidR="00A37408">
        <w:rPr>
          <w:rFonts w:ascii="Lucida Bright" w:eastAsia="Arial" w:hAnsi="Lucida Bright" w:cs="Arial"/>
          <w:b/>
          <w:i/>
          <w:color w:val="FF0000"/>
          <w:sz w:val="24"/>
          <w:szCs w:val="24"/>
          <w:u w:val="single"/>
        </w:rPr>
        <w:t xml:space="preserve">avant le 20 septembre 2016 </w:t>
      </w:r>
      <w:r w:rsidR="00A37408">
        <w:rPr>
          <w:rFonts w:ascii="Lucida Bright" w:eastAsia="Arial" w:hAnsi="Lucida Bright" w:cs="Arial"/>
          <w:bCs/>
          <w:iCs/>
          <w:color w:val="FF0000"/>
          <w:sz w:val="24"/>
          <w:szCs w:val="24"/>
        </w:rPr>
        <w:t xml:space="preserve"> </w:t>
      </w:r>
      <w:r w:rsidR="00D33641">
        <w:rPr>
          <w:rFonts w:ascii="Lucida Bright" w:eastAsia="Arial" w:hAnsi="Lucida Bright" w:cs="Arial"/>
          <w:b/>
          <w:sz w:val="24"/>
          <w:szCs w:val="24"/>
        </w:rPr>
        <w:t>au :</w:t>
      </w:r>
    </w:p>
    <w:p w:rsidR="00797159" w:rsidRDefault="00797159" w:rsidP="00286FB2">
      <w:pPr>
        <w:spacing w:line="360" w:lineRule="auto"/>
        <w:jc w:val="center"/>
        <w:rPr>
          <w:rFonts w:ascii="Lucida Bright" w:hAnsi="Lucida Bright"/>
          <w:b/>
          <w:sz w:val="24"/>
          <w:szCs w:val="24"/>
          <w:u w:val="single"/>
        </w:rPr>
      </w:pPr>
    </w:p>
    <w:p w:rsidR="00D33641" w:rsidRPr="00797159" w:rsidRDefault="00D33641" w:rsidP="00286FB2">
      <w:pPr>
        <w:spacing w:line="360" w:lineRule="auto"/>
        <w:jc w:val="center"/>
        <w:rPr>
          <w:rFonts w:ascii="Lucida Bright" w:hAnsi="Lucida Bright"/>
          <w:b/>
          <w:sz w:val="28"/>
          <w:szCs w:val="28"/>
          <w:u w:val="single"/>
        </w:rPr>
      </w:pPr>
      <w:r w:rsidRPr="00797159">
        <w:rPr>
          <w:rFonts w:ascii="Lucida Bright" w:hAnsi="Lucida Bright"/>
          <w:b/>
          <w:sz w:val="28"/>
          <w:szCs w:val="28"/>
          <w:u w:val="single"/>
        </w:rPr>
        <w:t>Secrétariat du Forum</w:t>
      </w:r>
    </w:p>
    <w:p w:rsidR="00797159" w:rsidRPr="005C70DD" w:rsidRDefault="00797159" w:rsidP="00286FB2">
      <w:pPr>
        <w:spacing w:line="360" w:lineRule="auto"/>
        <w:jc w:val="center"/>
        <w:rPr>
          <w:rFonts w:ascii="Lucida Bright" w:hAnsi="Lucida Bright"/>
          <w:b/>
          <w:sz w:val="24"/>
          <w:szCs w:val="24"/>
        </w:rPr>
      </w:pPr>
      <w:r w:rsidRPr="005C70DD">
        <w:rPr>
          <w:rFonts w:ascii="Lucida Bright" w:hAnsi="Lucida Bright"/>
          <w:b/>
          <w:sz w:val="24"/>
          <w:szCs w:val="24"/>
        </w:rPr>
        <w:t>Pr. N. HAJJAJI</w:t>
      </w:r>
      <w:r w:rsidR="00CA7A4E" w:rsidRPr="005C70DD">
        <w:rPr>
          <w:rFonts w:ascii="Lucida Bright" w:hAnsi="Lucida Bright"/>
          <w:b/>
          <w:sz w:val="24"/>
          <w:szCs w:val="24"/>
        </w:rPr>
        <w:t xml:space="preserve"> </w:t>
      </w:r>
      <w:r w:rsidR="009D52EF" w:rsidRPr="005C70DD">
        <w:rPr>
          <w:rFonts w:ascii="Lucida Bright" w:hAnsi="Lucida Bright"/>
          <w:b/>
          <w:sz w:val="24"/>
          <w:szCs w:val="24"/>
        </w:rPr>
        <w:t>/ Mlle. B. BENZIDIA</w:t>
      </w:r>
    </w:p>
    <w:p w:rsidR="00286FB2" w:rsidRDefault="00286FB2" w:rsidP="00A37408">
      <w:pPr>
        <w:jc w:val="center"/>
        <w:rPr>
          <w:rFonts w:ascii="Lucida Bright" w:hAnsi="Lucida Bright"/>
          <w:b/>
          <w:sz w:val="24"/>
          <w:szCs w:val="24"/>
        </w:rPr>
      </w:pPr>
      <w:r w:rsidRPr="002D5888">
        <w:rPr>
          <w:rFonts w:ascii="Lucida Bright" w:hAnsi="Lucida Bright"/>
          <w:b/>
          <w:sz w:val="24"/>
          <w:szCs w:val="24"/>
        </w:rPr>
        <w:t xml:space="preserve"> E-mail: </w:t>
      </w:r>
      <w:hyperlink r:id="rId9" w:history="1">
        <w:r w:rsidR="00A37408" w:rsidRPr="00EF7D07">
          <w:rPr>
            <w:rStyle w:val="Lienhypertexte"/>
            <w:rFonts w:ascii="Lucida Bright" w:hAnsi="Lucida Bright"/>
            <w:b/>
            <w:sz w:val="24"/>
            <w:szCs w:val="24"/>
          </w:rPr>
          <w:t>fonjec@gmail.com</w:t>
        </w:r>
      </w:hyperlink>
    </w:p>
    <w:p w:rsidR="00286FB2" w:rsidRDefault="00797159" w:rsidP="00797159">
      <w:pPr>
        <w:rPr>
          <w:rFonts w:ascii="Lucida Bright" w:hAnsi="Lucida Bright"/>
          <w:sz w:val="24"/>
          <w:szCs w:val="24"/>
          <w:lang w:val="en-US"/>
        </w:rPr>
      </w:pPr>
      <w:r>
        <w:rPr>
          <w:rFonts w:ascii="Lucida Bright" w:hAnsi="Lucida Bright"/>
          <w:b/>
          <w:sz w:val="24"/>
          <w:szCs w:val="24"/>
        </w:rPr>
        <w:t xml:space="preserve">                                            </w:t>
      </w:r>
      <w:r w:rsidR="00286FB2" w:rsidRPr="00797159">
        <w:rPr>
          <w:rFonts w:ascii="Lucida Bright" w:hAnsi="Lucida Bright"/>
          <w:b/>
          <w:bCs/>
          <w:sz w:val="24"/>
          <w:szCs w:val="24"/>
          <w:lang w:val="en-US"/>
        </w:rPr>
        <w:t>GSM:</w:t>
      </w:r>
      <w:r w:rsidR="00286FB2" w:rsidRPr="00286FB2">
        <w:rPr>
          <w:rFonts w:ascii="Lucida Bright" w:hAnsi="Lucida Bright"/>
          <w:sz w:val="24"/>
          <w:szCs w:val="24"/>
          <w:lang w:val="en-US"/>
        </w:rPr>
        <w:t xml:space="preserve"> 06 </w:t>
      </w:r>
      <w:r>
        <w:rPr>
          <w:rFonts w:ascii="Lucida Bright" w:hAnsi="Lucida Bright"/>
          <w:sz w:val="24"/>
          <w:szCs w:val="24"/>
          <w:lang w:val="en-US"/>
        </w:rPr>
        <w:t>61 10 90 25</w:t>
      </w:r>
    </w:p>
    <w:p w:rsidR="009D52EF" w:rsidRDefault="009D52EF" w:rsidP="00797159">
      <w:pPr>
        <w:rPr>
          <w:rFonts w:ascii="Lucida Bright" w:hAnsi="Lucida Bright"/>
          <w:sz w:val="24"/>
          <w:szCs w:val="24"/>
          <w:lang w:val="en-US"/>
        </w:rPr>
      </w:pPr>
      <w:r>
        <w:rPr>
          <w:rFonts w:ascii="Lucida Bright" w:hAnsi="Lucida Bright"/>
          <w:sz w:val="24"/>
          <w:szCs w:val="24"/>
          <w:lang w:val="en-US"/>
        </w:rPr>
        <w:t xml:space="preserve">                                                      06 03 27 09 30</w:t>
      </w:r>
    </w:p>
    <w:p w:rsidR="009D52EF" w:rsidRPr="00286FB2" w:rsidRDefault="009D52EF" w:rsidP="00797159">
      <w:pPr>
        <w:rPr>
          <w:rFonts w:ascii="Lucida Bright" w:hAnsi="Lucida Bright"/>
          <w:sz w:val="24"/>
          <w:szCs w:val="24"/>
          <w:lang w:val="en-US"/>
        </w:rPr>
      </w:pPr>
    </w:p>
    <w:p w:rsidR="00E121CB" w:rsidRDefault="00E121CB" w:rsidP="00286FB2">
      <w:pPr>
        <w:spacing w:line="360" w:lineRule="auto"/>
        <w:jc w:val="center"/>
      </w:pPr>
    </w:p>
    <w:sectPr w:rsidR="00E121CB" w:rsidSect="0092046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DB2" w:rsidRDefault="001B3DB2" w:rsidP="00E121CB">
      <w:pPr>
        <w:spacing w:after="0" w:line="240" w:lineRule="auto"/>
      </w:pPr>
      <w:r>
        <w:separator/>
      </w:r>
    </w:p>
  </w:endnote>
  <w:endnote w:type="continuationSeparator" w:id="1">
    <w:p w:rsidR="001B3DB2" w:rsidRDefault="001B3DB2" w:rsidP="00E1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DB2" w:rsidRDefault="001B3DB2" w:rsidP="00E121CB">
      <w:pPr>
        <w:spacing w:after="0" w:line="240" w:lineRule="auto"/>
      </w:pPr>
      <w:r>
        <w:separator/>
      </w:r>
    </w:p>
  </w:footnote>
  <w:footnote w:type="continuationSeparator" w:id="1">
    <w:p w:rsidR="001B3DB2" w:rsidRDefault="001B3DB2" w:rsidP="00E1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78C2"/>
    <w:multiLevelType w:val="hybridMultilevel"/>
    <w:tmpl w:val="06462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680CBC"/>
    <w:multiLevelType w:val="hybridMultilevel"/>
    <w:tmpl w:val="7A9AFAE8"/>
    <w:lvl w:ilvl="0" w:tplc="BD981418">
      <w:start w:val="1"/>
      <w:numFmt w:val="bullet"/>
      <w:lvlText w:val="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1CB"/>
    <w:rsid w:val="00042424"/>
    <w:rsid w:val="0007140D"/>
    <w:rsid w:val="000F19AC"/>
    <w:rsid w:val="0012390A"/>
    <w:rsid w:val="001B3DB2"/>
    <w:rsid w:val="001D13C4"/>
    <w:rsid w:val="001F3829"/>
    <w:rsid w:val="0020390B"/>
    <w:rsid w:val="0025120A"/>
    <w:rsid w:val="00284074"/>
    <w:rsid w:val="00286FB2"/>
    <w:rsid w:val="0029774D"/>
    <w:rsid w:val="002D5888"/>
    <w:rsid w:val="003C572C"/>
    <w:rsid w:val="003D3C94"/>
    <w:rsid w:val="003D7D0E"/>
    <w:rsid w:val="003F0325"/>
    <w:rsid w:val="00400930"/>
    <w:rsid w:val="004A5632"/>
    <w:rsid w:val="004B6C15"/>
    <w:rsid w:val="004C5D90"/>
    <w:rsid w:val="0050066F"/>
    <w:rsid w:val="00525390"/>
    <w:rsid w:val="00550B4B"/>
    <w:rsid w:val="005840FE"/>
    <w:rsid w:val="005C70DD"/>
    <w:rsid w:val="00600612"/>
    <w:rsid w:val="006D58DC"/>
    <w:rsid w:val="00780FE8"/>
    <w:rsid w:val="00797159"/>
    <w:rsid w:val="007F7815"/>
    <w:rsid w:val="00813267"/>
    <w:rsid w:val="0081613E"/>
    <w:rsid w:val="008C56CC"/>
    <w:rsid w:val="008C60F9"/>
    <w:rsid w:val="00920467"/>
    <w:rsid w:val="00965068"/>
    <w:rsid w:val="00972635"/>
    <w:rsid w:val="00986C03"/>
    <w:rsid w:val="009D52EF"/>
    <w:rsid w:val="00A1112E"/>
    <w:rsid w:val="00A37408"/>
    <w:rsid w:val="00A563E2"/>
    <w:rsid w:val="00AC7B50"/>
    <w:rsid w:val="00AD26E3"/>
    <w:rsid w:val="00AE1CEA"/>
    <w:rsid w:val="00AF793A"/>
    <w:rsid w:val="00B02092"/>
    <w:rsid w:val="00B03141"/>
    <w:rsid w:val="00B43FE5"/>
    <w:rsid w:val="00BA7D4B"/>
    <w:rsid w:val="00C66D22"/>
    <w:rsid w:val="00CA7A4E"/>
    <w:rsid w:val="00D33641"/>
    <w:rsid w:val="00D56ED3"/>
    <w:rsid w:val="00DE5684"/>
    <w:rsid w:val="00E121CB"/>
    <w:rsid w:val="00E2087E"/>
    <w:rsid w:val="00E76FA5"/>
    <w:rsid w:val="00EB3858"/>
    <w:rsid w:val="00ED31C2"/>
    <w:rsid w:val="00F42D30"/>
    <w:rsid w:val="00FB00A6"/>
    <w:rsid w:val="00FB32BA"/>
    <w:rsid w:val="00FD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1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21CB"/>
  </w:style>
  <w:style w:type="paragraph" w:styleId="Pieddepage">
    <w:name w:val="footer"/>
    <w:basedOn w:val="Normal"/>
    <w:link w:val="PieddepageCar"/>
    <w:uiPriority w:val="99"/>
    <w:semiHidden/>
    <w:unhideWhenUsed/>
    <w:rsid w:val="00E1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21CB"/>
  </w:style>
  <w:style w:type="paragraph" w:styleId="Textedebulles">
    <w:name w:val="Balloon Text"/>
    <w:basedOn w:val="Normal"/>
    <w:link w:val="TextedebullesCar"/>
    <w:uiPriority w:val="99"/>
    <w:semiHidden/>
    <w:unhideWhenUsed/>
    <w:rsid w:val="00E1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1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5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delacontribution">
    <w:name w:val="Titre de la contribution"/>
    <w:basedOn w:val="Normal"/>
    <w:next w:val="Auteurs"/>
    <w:rsid w:val="00B03141"/>
    <w:pPr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US"/>
    </w:rPr>
  </w:style>
  <w:style w:type="paragraph" w:customStyle="1" w:styleId="Auteurs">
    <w:name w:val="Auteurs"/>
    <w:basedOn w:val="Normal"/>
    <w:next w:val="Rfrences"/>
    <w:rsid w:val="00B03141"/>
    <w:pPr>
      <w:spacing w:after="0" w:line="240" w:lineRule="auto"/>
      <w:jc w:val="center"/>
    </w:pPr>
    <w:rPr>
      <w:rFonts w:ascii="Arial" w:eastAsia="Times New Roman" w:hAnsi="Arial" w:cs="Times New Roman"/>
      <w:szCs w:val="24"/>
    </w:rPr>
  </w:style>
  <w:style w:type="paragraph" w:customStyle="1" w:styleId="Rfrences">
    <w:name w:val="Références"/>
    <w:basedOn w:val="Normal"/>
    <w:rsid w:val="00B03141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ffililiations">
    <w:name w:val="Affililiations"/>
    <w:basedOn w:val="Policepardfaut"/>
    <w:rsid w:val="00B03141"/>
    <w:rPr>
      <w:rFonts w:ascii="Arial" w:hAnsi="Arial"/>
      <w:i/>
      <w:dstrike w:val="0"/>
      <w:sz w:val="22"/>
      <w:szCs w:val="24"/>
      <w:vertAlign w:val="baseline"/>
      <w:lang w:val="fr-FR" w:eastAsia="en-US" w:bidi="ar-SA"/>
    </w:rPr>
  </w:style>
  <w:style w:type="paragraph" w:customStyle="1" w:styleId="Rsum">
    <w:name w:val="Résumé"/>
    <w:basedOn w:val="Normal"/>
    <w:rsid w:val="00B03141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Lienhypertexte">
    <w:name w:val="Hyperlink"/>
    <w:basedOn w:val="Policepardfaut"/>
    <w:unhideWhenUsed/>
    <w:rsid w:val="00B031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1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21CB"/>
  </w:style>
  <w:style w:type="paragraph" w:styleId="Pieddepage">
    <w:name w:val="footer"/>
    <w:basedOn w:val="Normal"/>
    <w:link w:val="PieddepageCar"/>
    <w:uiPriority w:val="99"/>
    <w:semiHidden/>
    <w:unhideWhenUsed/>
    <w:rsid w:val="00E1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21CB"/>
  </w:style>
  <w:style w:type="paragraph" w:styleId="Textedebulles">
    <w:name w:val="Balloon Text"/>
    <w:basedOn w:val="Normal"/>
    <w:link w:val="TextedebullesCar"/>
    <w:uiPriority w:val="99"/>
    <w:semiHidden/>
    <w:unhideWhenUsed/>
    <w:rsid w:val="00E1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1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5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redelacontribution">
    <w:name w:val="Titre de la contribution"/>
    <w:basedOn w:val="Normal"/>
    <w:next w:val="Auteurs"/>
    <w:rsid w:val="00B03141"/>
    <w:pPr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US"/>
    </w:rPr>
  </w:style>
  <w:style w:type="paragraph" w:customStyle="1" w:styleId="Auteurs">
    <w:name w:val="Auteurs"/>
    <w:basedOn w:val="Normal"/>
    <w:next w:val="Rfrences"/>
    <w:rsid w:val="00B03141"/>
    <w:pPr>
      <w:spacing w:after="0" w:line="240" w:lineRule="auto"/>
      <w:jc w:val="center"/>
    </w:pPr>
    <w:rPr>
      <w:rFonts w:ascii="Arial" w:eastAsia="Times New Roman" w:hAnsi="Arial" w:cs="Times New Roman"/>
      <w:szCs w:val="24"/>
    </w:rPr>
  </w:style>
  <w:style w:type="paragraph" w:customStyle="1" w:styleId="Rfrences">
    <w:name w:val="Références"/>
    <w:basedOn w:val="Normal"/>
    <w:rsid w:val="00B03141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ffililiations">
    <w:name w:val="Affililiations"/>
    <w:basedOn w:val="Policepardfaut"/>
    <w:rsid w:val="00B03141"/>
    <w:rPr>
      <w:rFonts w:ascii="Arial" w:hAnsi="Arial"/>
      <w:i/>
      <w:dstrike w:val="0"/>
      <w:sz w:val="22"/>
      <w:szCs w:val="24"/>
      <w:vertAlign w:val="baseline"/>
      <w:lang w:val="fr-FR" w:eastAsia="en-US" w:bidi="ar-SA"/>
    </w:rPr>
  </w:style>
  <w:style w:type="paragraph" w:customStyle="1" w:styleId="Rsum">
    <w:name w:val="Résumé"/>
    <w:basedOn w:val="Normal"/>
    <w:rsid w:val="00B03141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Lienhypertexte">
    <w:name w:val="Hyperlink"/>
    <w:basedOn w:val="Policepardfaut"/>
    <w:unhideWhenUsed/>
    <w:rsid w:val="00B031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nje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dcterms:created xsi:type="dcterms:W3CDTF">2016-07-22T17:30:00Z</dcterms:created>
  <dcterms:modified xsi:type="dcterms:W3CDTF">2016-07-22T17:30:00Z</dcterms:modified>
</cp:coreProperties>
</file>